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C1DC7" w14:textId="77777777" w:rsidR="00761C1A" w:rsidRDefault="00761C1A" w:rsidP="00761C1A">
      <w:bookmarkStart w:id="0" w:name="_GoBack"/>
      <w:bookmarkEnd w:id="0"/>
      <w:r>
        <w:t xml:space="preserve">Les documents pour l’élaboration des dossiers classes de découverte sont présents sur le site de la </w:t>
      </w:r>
      <w:r w:rsidRPr="006D6EF2">
        <w:rPr>
          <w:b/>
        </w:rPr>
        <w:t>DASEN60</w:t>
      </w:r>
      <w:r>
        <w:t xml:space="preserve"> à l’adresse suivante : </w:t>
      </w:r>
      <w:hyperlink r:id="rId8" w:history="1">
        <w:r w:rsidRPr="00D8709B">
          <w:rPr>
            <w:rStyle w:val="Lienhypertexte"/>
          </w:rPr>
          <w:t>http://www.ac-amiens.fr/dsden60/418-sorties-scolaires.html</w:t>
        </w:r>
      </w:hyperlink>
    </w:p>
    <w:p w14:paraId="69FF3E1F" w14:textId="77777777" w:rsidR="00761C1A" w:rsidRDefault="00761C1A" w:rsidP="00761C1A">
      <w:r w:rsidRPr="00B63510">
        <w:rPr>
          <w:b/>
        </w:rPr>
        <w:t>La fiche récapitulative « dsden60/18/00 »</w:t>
      </w:r>
      <w:r>
        <w:t xml:space="preserve"> pour la constitution des dossiers des demandes d’autorisation de sortie scolaire avec nuitée(s) permet à l’enseignant de respecter la demande institutionnelle, d’autres précisions sont apportées ci-dessous.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851"/>
      </w:tblGrid>
      <w:tr w:rsidR="00761C1A" w:rsidRPr="00F01F16" w14:paraId="38776DAC" w14:textId="77777777" w:rsidTr="007D6519">
        <w:tc>
          <w:tcPr>
            <w:tcW w:w="9747" w:type="dxa"/>
          </w:tcPr>
          <w:p w14:paraId="7FFF1B80" w14:textId="77777777" w:rsidR="00761C1A" w:rsidRPr="00F01F16" w:rsidRDefault="00761C1A" w:rsidP="007D6519">
            <w:pPr>
              <w:rPr>
                <w:b/>
              </w:rPr>
            </w:pPr>
            <w:r>
              <w:rPr>
                <w:b/>
              </w:rPr>
              <w:t>Conditions de validation</w:t>
            </w:r>
            <w:r w:rsidRPr="00F01F16">
              <w:rPr>
                <w:b/>
              </w:rPr>
              <w:t xml:space="preserve"> du dossier</w:t>
            </w:r>
          </w:p>
        </w:tc>
        <w:tc>
          <w:tcPr>
            <w:tcW w:w="851" w:type="dxa"/>
          </w:tcPr>
          <w:p w14:paraId="78CF0172" w14:textId="77777777" w:rsidR="00761C1A" w:rsidRPr="00F01F16" w:rsidRDefault="00761C1A" w:rsidP="007D6519">
            <w:pPr>
              <w:jc w:val="center"/>
              <w:rPr>
                <w:b/>
              </w:rPr>
            </w:pPr>
            <w:r w:rsidRPr="00F01F16">
              <w:rPr>
                <w:b/>
                <w:sz w:val="16"/>
              </w:rPr>
              <w:t>A cocher</w:t>
            </w:r>
          </w:p>
        </w:tc>
      </w:tr>
      <w:tr w:rsidR="00761C1A" w:rsidRPr="00E2313B" w14:paraId="36E1A532" w14:textId="77777777" w:rsidTr="007D6519">
        <w:tc>
          <w:tcPr>
            <w:tcW w:w="9747" w:type="dxa"/>
          </w:tcPr>
          <w:p w14:paraId="58B731AE" w14:textId="77777777" w:rsidR="00761C1A" w:rsidRPr="00E2313B" w:rsidRDefault="00761C1A" w:rsidP="00761C1A">
            <w:pPr>
              <w:pStyle w:val="Paragraphedeliste"/>
              <w:numPr>
                <w:ilvl w:val="0"/>
                <w:numId w:val="10"/>
              </w:numPr>
            </w:pPr>
            <w:r w:rsidRPr="00E2313B">
              <w:t xml:space="preserve">Le projet </w:t>
            </w:r>
            <w:r>
              <w:t xml:space="preserve">de la classe de découverte </w:t>
            </w:r>
            <w:r w:rsidRPr="00E2313B">
              <w:t xml:space="preserve">doit être inscrit dans </w:t>
            </w:r>
            <w:r w:rsidRPr="00D04755">
              <w:rPr>
                <w:b/>
              </w:rPr>
              <w:t>le projet d’école</w:t>
            </w:r>
            <w:r w:rsidRPr="00E2313B">
              <w:t xml:space="preserve"> ou son avenant</w:t>
            </w:r>
            <w:r>
              <w:t>.</w:t>
            </w:r>
          </w:p>
        </w:tc>
        <w:tc>
          <w:tcPr>
            <w:tcW w:w="851" w:type="dxa"/>
          </w:tcPr>
          <w:p w14:paraId="06F9C405" w14:textId="77777777" w:rsidR="00761C1A" w:rsidRPr="00E2313B" w:rsidRDefault="00761C1A" w:rsidP="007D6519">
            <w:pPr>
              <w:pStyle w:val="Paragraphedeliste"/>
              <w:ind w:left="0"/>
            </w:pPr>
          </w:p>
        </w:tc>
      </w:tr>
      <w:tr w:rsidR="00761C1A" w:rsidRPr="00E2313B" w14:paraId="37E9980F" w14:textId="77777777" w:rsidTr="007D6519">
        <w:tc>
          <w:tcPr>
            <w:tcW w:w="9747" w:type="dxa"/>
          </w:tcPr>
          <w:p w14:paraId="098B3D8B" w14:textId="77777777" w:rsidR="00761C1A" w:rsidRPr="00C2571C" w:rsidRDefault="00761C1A" w:rsidP="007D6519">
            <w:pPr>
              <w:pStyle w:val="Paragraphedeliste"/>
              <w:ind w:left="0"/>
              <w:rPr>
                <w:b/>
              </w:rPr>
            </w:pPr>
            <w:r w:rsidRPr="00C2571C">
              <w:rPr>
                <w:b/>
              </w:rPr>
              <w:t>Intention de départ</w:t>
            </w:r>
          </w:p>
          <w:p w14:paraId="3DC4B0D3" w14:textId="77777777" w:rsidR="00761C1A" w:rsidRPr="00E33A10" w:rsidRDefault="00761C1A" w:rsidP="00761C1A">
            <w:pPr>
              <w:pStyle w:val="Paragraphedeliste"/>
              <w:numPr>
                <w:ilvl w:val="0"/>
                <w:numId w:val="10"/>
              </w:numPr>
            </w:pPr>
            <w:r>
              <w:t xml:space="preserve">Transmettre l’imprimé </w:t>
            </w:r>
            <w:r w:rsidRPr="00C06902">
              <w:rPr>
                <w:b/>
              </w:rPr>
              <w:t>DSDEN60/18/01</w:t>
            </w:r>
            <w:r>
              <w:t xml:space="preserve"> « </w:t>
            </w:r>
            <w:r w:rsidRPr="00D04755">
              <w:rPr>
                <w:b/>
              </w:rPr>
              <w:t>intention de départ</w:t>
            </w:r>
            <w:r>
              <w:rPr>
                <w:b/>
              </w:rPr>
              <w:t> » pour le 15 septembre à l’IEN de Senlis.</w:t>
            </w:r>
          </w:p>
          <w:p w14:paraId="3DC05263" w14:textId="77777777" w:rsidR="00761C1A" w:rsidRPr="00E33A10" w:rsidRDefault="00761C1A" w:rsidP="00761C1A">
            <w:pPr>
              <w:pStyle w:val="Paragraphedeliste"/>
              <w:numPr>
                <w:ilvl w:val="0"/>
                <w:numId w:val="10"/>
              </w:numPr>
            </w:pPr>
            <w:r w:rsidRPr="00E33A10">
              <w:t>Une demande d’intention de départ peut être annulée</w:t>
            </w:r>
            <w:r>
              <w:t xml:space="preserve"> à tout moment, ce n’est pas une obligation de départ.</w:t>
            </w:r>
          </w:p>
        </w:tc>
        <w:tc>
          <w:tcPr>
            <w:tcW w:w="851" w:type="dxa"/>
          </w:tcPr>
          <w:p w14:paraId="16258199" w14:textId="77777777" w:rsidR="00761C1A" w:rsidRPr="00E2313B" w:rsidRDefault="00761C1A" w:rsidP="007D6519">
            <w:pPr>
              <w:pStyle w:val="Paragraphedeliste"/>
              <w:ind w:left="0"/>
            </w:pPr>
          </w:p>
        </w:tc>
      </w:tr>
      <w:tr w:rsidR="00761C1A" w:rsidRPr="00E2313B" w14:paraId="660CE42E" w14:textId="77777777" w:rsidTr="007D6519">
        <w:tc>
          <w:tcPr>
            <w:tcW w:w="9747" w:type="dxa"/>
          </w:tcPr>
          <w:p w14:paraId="177B4A3F" w14:textId="77777777" w:rsidR="00761C1A" w:rsidRPr="00254550" w:rsidRDefault="00761C1A" w:rsidP="007D6519">
            <w:pPr>
              <w:pStyle w:val="Paragraphedeliste"/>
              <w:ind w:left="0"/>
              <w:rPr>
                <w:b/>
              </w:rPr>
            </w:pPr>
            <w:r w:rsidRPr="00254550">
              <w:rPr>
                <w:b/>
              </w:rPr>
              <w:t>Financement</w:t>
            </w:r>
          </w:p>
          <w:p w14:paraId="6FDC21B5" w14:textId="77777777" w:rsidR="00761C1A" w:rsidRDefault="00761C1A" w:rsidP="00761C1A">
            <w:pPr>
              <w:pStyle w:val="Paragraphedeliste"/>
              <w:numPr>
                <w:ilvl w:val="0"/>
                <w:numId w:val="10"/>
              </w:numPr>
            </w:pPr>
            <w:r w:rsidRPr="00E2313B">
              <w:t>Le coût d</w:t>
            </w:r>
            <w:r>
              <w:t xml:space="preserve">u séjour doit être raisonnable </w:t>
            </w:r>
            <w:r w:rsidRPr="00E2313B">
              <w:t xml:space="preserve">(inférieur </w:t>
            </w:r>
            <w:r w:rsidRPr="00C06902">
              <w:rPr>
                <w:b/>
              </w:rPr>
              <w:t>à 70 € par jour</w:t>
            </w:r>
            <w:r w:rsidRPr="00E2313B">
              <w:t xml:space="preserve"> et par enfant</w:t>
            </w:r>
            <w:r>
              <w:t xml:space="preserve"> avant réduction</w:t>
            </w:r>
            <w:r w:rsidRPr="00E2313B">
              <w:t>)</w:t>
            </w:r>
            <w:r>
              <w:t>.</w:t>
            </w:r>
          </w:p>
          <w:p w14:paraId="6B062040" w14:textId="77777777" w:rsidR="00761C1A" w:rsidRDefault="00761C1A" w:rsidP="00761C1A">
            <w:pPr>
              <w:pStyle w:val="Paragraphedeliste"/>
              <w:numPr>
                <w:ilvl w:val="0"/>
                <w:numId w:val="10"/>
              </w:numPr>
            </w:pPr>
            <w:r w:rsidRPr="00C06902">
              <w:rPr>
                <w:b/>
              </w:rPr>
              <w:t>Aucun enfant ne doit être écarté pour raisons financières</w:t>
            </w:r>
            <w:r>
              <w:t>.</w:t>
            </w:r>
          </w:p>
          <w:p w14:paraId="65102F0F" w14:textId="77777777" w:rsidR="00761C1A" w:rsidRPr="00C06902" w:rsidRDefault="00761C1A" w:rsidP="00761C1A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  <w:r>
              <w:t>La participation de chaque famille doit</w:t>
            </w:r>
            <w:r w:rsidRPr="00E2313B">
              <w:t xml:space="preserve"> être proportionnel</w:t>
            </w:r>
            <w:r>
              <w:t xml:space="preserve">le à leur </w:t>
            </w:r>
            <w:r w:rsidRPr="00C06902">
              <w:rPr>
                <w:b/>
              </w:rPr>
              <w:t>quotient familial.</w:t>
            </w:r>
          </w:p>
          <w:p w14:paraId="38EA3D5F" w14:textId="77777777" w:rsidR="00761C1A" w:rsidRDefault="00761C1A" w:rsidP="00761C1A">
            <w:pPr>
              <w:pStyle w:val="Paragraphedeliste"/>
              <w:numPr>
                <w:ilvl w:val="0"/>
                <w:numId w:val="10"/>
              </w:numPr>
            </w:pPr>
            <w:r>
              <w:t>Les familles avec plusieurs enfants partants doivent bénéficier d’une aide supplémentaire.</w:t>
            </w:r>
          </w:p>
          <w:p w14:paraId="0D414712" w14:textId="77777777" w:rsidR="00761C1A" w:rsidRDefault="00761C1A" w:rsidP="00761C1A">
            <w:pPr>
              <w:pStyle w:val="Paragraphedeliste"/>
              <w:numPr>
                <w:ilvl w:val="0"/>
                <w:numId w:val="10"/>
              </w:numPr>
            </w:pPr>
            <w:r>
              <w:t xml:space="preserve">Le projet doit être présenté </w:t>
            </w:r>
            <w:r w:rsidRPr="00C06902">
              <w:rPr>
                <w:b/>
              </w:rPr>
              <w:t>lors de la réunion de la rentrée</w:t>
            </w:r>
            <w:r>
              <w:t xml:space="preserve"> pour permettre aux familles de planifier le financement.</w:t>
            </w:r>
          </w:p>
          <w:p w14:paraId="1C50440D" w14:textId="77777777" w:rsidR="00761C1A" w:rsidRDefault="00761C1A" w:rsidP="00761C1A">
            <w:pPr>
              <w:pStyle w:val="Paragraphedeliste"/>
              <w:numPr>
                <w:ilvl w:val="0"/>
                <w:numId w:val="10"/>
              </w:numPr>
            </w:pPr>
            <w:r>
              <w:t>Il est préférable que la Mairie soit le support pour les transactions financières.</w:t>
            </w:r>
          </w:p>
          <w:p w14:paraId="4E4F5747" w14:textId="77777777" w:rsidR="00761C1A" w:rsidRPr="00E2313B" w:rsidRDefault="00761C1A" w:rsidP="00761C1A">
            <w:pPr>
              <w:pStyle w:val="Paragraphedeliste"/>
              <w:numPr>
                <w:ilvl w:val="0"/>
                <w:numId w:val="10"/>
              </w:numPr>
            </w:pPr>
            <w:r>
              <w:t>La « trousse à projets » https://trousseaprojets.fr permet aux écoles qui le souhaitent de proposer un financement participatif. Aucune contrepartie publicitaire n’est possible.</w:t>
            </w:r>
          </w:p>
        </w:tc>
        <w:tc>
          <w:tcPr>
            <w:tcW w:w="851" w:type="dxa"/>
          </w:tcPr>
          <w:p w14:paraId="54D40D3E" w14:textId="77777777" w:rsidR="00761C1A" w:rsidRPr="00E2313B" w:rsidRDefault="00761C1A" w:rsidP="007D6519">
            <w:pPr>
              <w:pStyle w:val="Paragraphedeliste"/>
              <w:ind w:left="0"/>
            </w:pPr>
          </w:p>
        </w:tc>
      </w:tr>
      <w:tr w:rsidR="00761C1A" w:rsidRPr="00E2313B" w14:paraId="74A18461" w14:textId="77777777" w:rsidTr="007D6519">
        <w:trPr>
          <w:trHeight w:val="1259"/>
        </w:trPr>
        <w:tc>
          <w:tcPr>
            <w:tcW w:w="9747" w:type="dxa"/>
          </w:tcPr>
          <w:p w14:paraId="179A9EB1" w14:textId="77777777" w:rsidR="00761C1A" w:rsidRPr="00CF669E" w:rsidRDefault="00761C1A" w:rsidP="007D6519">
            <w:pPr>
              <w:pStyle w:val="Paragraphedeliste"/>
              <w:ind w:left="0"/>
              <w:rPr>
                <w:b/>
              </w:rPr>
            </w:pPr>
            <w:r w:rsidRPr="00CF669E">
              <w:rPr>
                <w:b/>
              </w:rPr>
              <w:t>Encadrement</w:t>
            </w:r>
          </w:p>
          <w:p w14:paraId="21C6A7F2" w14:textId="77777777" w:rsidR="00761C1A" w:rsidRDefault="00761C1A" w:rsidP="00761C1A">
            <w:pPr>
              <w:pStyle w:val="Paragraphedeliste"/>
              <w:numPr>
                <w:ilvl w:val="0"/>
                <w:numId w:val="10"/>
              </w:numPr>
            </w:pPr>
            <w:r>
              <w:t xml:space="preserve">Suivre les recommandations de la </w:t>
            </w:r>
            <w:r w:rsidRPr="00303F22">
              <w:rPr>
                <w:b/>
              </w:rPr>
              <w:t>DSDEN60/18/R</w:t>
            </w:r>
          </w:p>
          <w:p w14:paraId="5D25B8DE" w14:textId="77777777" w:rsidR="00761C1A" w:rsidRPr="00E2313B" w:rsidRDefault="00761C1A" w:rsidP="00761C1A">
            <w:pPr>
              <w:pStyle w:val="Paragraphedeliste"/>
              <w:numPr>
                <w:ilvl w:val="0"/>
                <w:numId w:val="10"/>
              </w:numPr>
            </w:pPr>
            <w:r>
              <w:t>Le respect des taux d’encadrement (1 adulte pour 10 élèves en élémentaire, 1 pour 8 en maternelle).</w:t>
            </w:r>
          </w:p>
          <w:p w14:paraId="0B320135" w14:textId="77777777" w:rsidR="00761C1A" w:rsidRPr="00E2313B" w:rsidRDefault="00761C1A" w:rsidP="00761C1A">
            <w:pPr>
              <w:pStyle w:val="Paragraphedeliste"/>
              <w:numPr>
                <w:ilvl w:val="0"/>
                <w:numId w:val="10"/>
              </w:numPr>
            </w:pPr>
            <w:r>
              <w:t xml:space="preserve">Un adulte diplômé PSC1 (AFPS) </w:t>
            </w:r>
            <w:r w:rsidRPr="00E2313B">
              <w:t>doit être présent durant le séjour</w:t>
            </w:r>
            <w:r>
              <w:t>. (</w:t>
            </w:r>
            <w:proofErr w:type="spellStart"/>
            <w:proofErr w:type="gramStart"/>
            <w:r>
              <w:t>cf</w:t>
            </w:r>
            <w:proofErr w:type="spellEnd"/>
            <w:proofErr w:type="gramEnd"/>
            <w:r>
              <w:t> : B.O HSN°7 du 23/09/99). Son diplôme doit être fourni au dossier.</w:t>
            </w:r>
          </w:p>
        </w:tc>
        <w:tc>
          <w:tcPr>
            <w:tcW w:w="851" w:type="dxa"/>
          </w:tcPr>
          <w:p w14:paraId="1864F897" w14:textId="77777777" w:rsidR="00761C1A" w:rsidRPr="00E2313B" w:rsidRDefault="00761C1A" w:rsidP="007D6519">
            <w:pPr>
              <w:pStyle w:val="Paragraphedeliste"/>
              <w:ind w:left="0"/>
            </w:pPr>
          </w:p>
        </w:tc>
      </w:tr>
      <w:tr w:rsidR="00761C1A" w:rsidRPr="00E2313B" w14:paraId="35CB4A4D" w14:textId="77777777" w:rsidTr="007D6519">
        <w:tc>
          <w:tcPr>
            <w:tcW w:w="9747" w:type="dxa"/>
          </w:tcPr>
          <w:p w14:paraId="73608109" w14:textId="77777777" w:rsidR="00761C1A" w:rsidRDefault="00761C1A" w:rsidP="00761C1A">
            <w:pPr>
              <w:pStyle w:val="Paragraphedeliste"/>
              <w:numPr>
                <w:ilvl w:val="0"/>
                <w:numId w:val="10"/>
              </w:numPr>
            </w:pPr>
            <w:r>
              <w:t xml:space="preserve">Tout intervenant sur le lieu du séjour doit être </w:t>
            </w:r>
            <w:r w:rsidRPr="00D04755">
              <w:rPr>
                <w:b/>
              </w:rPr>
              <w:t>agréé par la DASEN d’accueil</w:t>
            </w:r>
            <w:r>
              <w:t>. Une copie de son agrément est nécessaire.</w:t>
            </w:r>
          </w:p>
          <w:p w14:paraId="58432397" w14:textId="77777777" w:rsidR="00761C1A" w:rsidRPr="00E2313B" w:rsidRDefault="00761C1A" w:rsidP="00761C1A">
            <w:pPr>
              <w:pStyle w:val="Paragraphedeliste"/>
              <w:numPr>
                <w:ilvl w:val="0"/>
                <w:numId w:val="10"/>
              </w:numPr>
            </w:pPr>
            <w:r>
              <w:t>L’</w:t>
            </w:r>
            <w:r w:rsidRPr="00E2313B">
              <w:t>intervenant</w:t>
            </w:r>
            <w:r>
              <w:t xml:space="preserve"> ne peu</w:t>
            </w:r>
            <w:r w:rsidRPr="00E2313B">
              <w:t>t pas être payé par la coopérative scolaire</w:t>
            </w:r>
            <w:r>
              <w:t>.</w:t>
            </w:r>
          </w:p>
        </w:tc>
        <w:tc>
          <w:tcPr>
            <w:tcW w:w="851" w:type="dxa"/>
          </w:tcPr>
          <w:p w14:paraId="22B9324C" w14:textId="77777777" w:rsidR="00761C1A" w:rsidRPr="00E2313B" w:rsidRDefault="00761C1A" w:rsidP="007D6519">
            <w:pPr>
              <w:pStyle w:val="Paragraphedeliste"/>
              <w:ind w:left="0"/>
            </w:pPr>
          </w:p>
        </w:tc>
      </w:tr>
      <w:tr w:rsidR="00761C1A" w:rsidRPr="00E2313B" w14:paraId="47AA4CCC" w14:textId="77777777" w:rsidTr="007D6519">
        <w:trPr>
          <w:trHeight w:val="416"/>
        </w:trPr>
        <w:tc>
          <w:tcPr>
            <w:tcW w:w="9747" w:type="dxa"/>
          </w:tcPr>
          <w:p w14:paraId="52EE4AC2" w14:textId="77777777" w:rsidR="00761C1A" w:rsidRPr="000A2881" w:rsidRDefault="00761C1A" w:rsidP="007D6519">
            <w:pPr>
              <w:pStyle w:val="Paragraphedeliste"/>
              <w:ind w:left="0"/>
              <w:rPr>
                <w:b/>
              </w:rPr>
            </w:pPr>
            <w:r w:rsidRPr="000A2881">
              <w:rPr>
                <w:b/>
              </w:rPr>
              <w:t>Non-partants</w:t>
            </w:r>
          </w:p>
          <w:p w14:paraId="1AB6C5B4" w14:textId="77777777" w:rsidR="00761C1A" w:rsidRPr="00E33A10" w:rsidRDefault="00761C1A" w:rsidP="00761C1A">
            <w:pPr>
              <w:pStyle w:val="Paragraphedeliste"/>
              <w:numPr>
                <w:ilvl w:val="0"/>
                <w:numId w:val="10"/>
              </w:numPr>
            </w:pPr>
            <w:r>
              <w:rPr>
                <w:b/>
              </w:rPr>
              <w:t>Le pourcentage de non-partants doit être inférieur à 20%.</w:t>
            </w:r>
          </w:p>
          <w:p w14:paraId="70CB39F8" w14:textId="77777777" w:rsidR="00761C1A" w:rsidRDefault="00761C1A" w:rsidP="00761C1A">
            <w:pPr>
              <w:pStyle w:val="Paragraphedeliste"/>
              <w:numPr>
                <w:ilvl w:val="0"/>
                <w:numId w:val="10"/>
              </w:numPr>
            </w:pPr>
            <w:r>
              <w:t>L’imprimé</w:t>
            </w:r>
            <w:proofErr w:type="gramStart"/>
            <w:r>
              <w:t xml:space="preserve"> «non</w:t>
            </w:r>
            <w:proofErr w:type="gramEnd"/>
            <w:r>
              <w:t xml:space="preserve">-partants» </w:t>
            </w:r>
            <w:r w:rsidRPr="00303F22">
              <w:rPr>
                <w:b/>
              </w:rPr>
              <w:t>DSDEN60/18/02</w:t>
            </w:r>
            <w:r>
              <w:t xml:space="preserve"> doit être transmis lors de la constitution du dossier. Ensuite, les parents recevront un courrier de la DASEN au sujet de l’absence de départ de leur enfant.</w:t>
            </w:r>
          </w:p>
          <w:p w14:paraId="3F7BC60C" w14:textId="77777777" w:rsidR="00761C1A" w:rsidRPr="00E2313B" w:rsidRDefault="00761C1A" w:rsidP="00761C1A">
            <w:pPr>
              <w:pStyle w:val="Paragraphedeliste"/>
              <w:numPr>
                <w:ilvl w:val="0"/>
                <w:numId w:val="10"/>
              </w:numPr>
            </w:pPr>
            <w:r>
              <w:t>Dans les 15 jours qui précèdent le départ, la liste mise à jour sera renvoyée à l’inspection.</w:t>
            </w:r>
          </w:p>
          <w:p w14:paraId="0A698404" w14:textId="77777777" w:rsidR="00761C1A" w:rsidRDefault="00761C1A" w:rsidP="00761C1A">
            <w:pPr>
              <w:pStyle w:val="Paragraphedeliste"/>
              <w:numPr>
                <w:ilvl w:val="0"/>
                <w:numId w:val="10"/>
              </w:numPr>
            </w:pPr>
            <w:r>
              <w:t xml:space="preserve">L’élève non partant doit être accueilli dans une classe de l’école </w:t>
            </w:r>
            <w:r w:rsidRPr="00E2313B">
              <w:t>ou</w:t>
            </w:r>
            <w:r>
              <w:t xml:space="preserve"> du RPI. Les parents s’engagent à envoyer </w:t>
            </w:r>
            <w:r w:rsidRPr="00C17AF2">
              <w:rPr>
                <w:b/>
              </w:rPr>
              <w:t>obligatoiremen</w:t>
            </w:r>
            <w:r>
              <w:t>t leur enfant à l’école durant la durée du</w:t>
            </w:r>
            <w:r w:rsidRPr="00E2313B">
              <w:t xml:space="preserve"> séjour.</w:t>
            </w:r>
          </w:p>
          <w:p w14:paraId="0CFA5623" w14:textId="77777777" w:rsidR="00761C1A" w:rsidRPr="00E2313B" w:rsidRDefault="00761C1A" w:rsidP="00761C1A">
            <w:pPr>
              <w:pStyle w:val="Paragraphedeliste"/>
              <w:numPr>
                <w:ilvl w:val="0"/>
                <w:numId w:val="10"/>
              </w:numPr>
            </w:pPr>
            <w:r>
              <w:t>Si les enfants ne viennent pas à l’école, ils recevront un courrier « absentéisme », une fois que le directeur de l’école aura prévenu l’inspection.</w:t>
            </w:r>
          </w:p>
        </w:tc>
        <w:tc>
          <w:tcPr>
            <w:tcW w:w="851" w:type="dxa"/>
          </w:tcPr>
          <w:p w14:paraId="7AC73788" w14:textId="77777777" w:rsidR="00761C1A" w:rsidRPr="00E2313B" w:rsidRDefault="00761C1A" w:rsidP="007D6519">
            <w:pPr>
              <w:pStyle w:val="Paragraphedeliste"/>
              <w:ind w:left="0"/>
            </w:pPr>
          </w:p>
        </w:tc>
      </w:tr>
      <w:tr w:rsidR="00761C1A" w:rsidRPr="00E2313B" w14:paraId="46D4122A" w14:textId="77777777" w:rsidTr="007D6519">
        <w:trPr>
          <w:trHeight w:val="2137"/>
        </w:trPr>
        <w:tc>
          <w:tcPr>
            <w:tcW w:w="9747" w:type="dxa"/>
          </w:tcPr>
          <w:p w14:paraId="6B5119A1" w14:textId="77777777" w:rsidR="00761C1A" w:rsidRDefault="00761C1A" w:rsidP="007D6519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lastRenderedPageBreak/>
              <w:t>Dates du séjour</w:t>
            </w:r>
          </w:p>
          <w:p w14:paraId="2151286E" w14:textId="77777777" w:rsidR="00761C1A" w:rsidRDefault="00761C1A" w:rsidP="00761C1A">
            <w:pPr>
              <w:pStyle w:val="Paragraphedeliste"/>
              <w:numPr>
                <w:ilvl w:val="0"/>
                <w:numId w:val="10"/>
              </w:numPr>
            </w:pPr>
            <w:r>
              <w:t>Les départs auront lieu entre la fin du mois de septembre et la fin du mois de mai.</w:t>
            </w:r>
          </w:p>
          <w:p w14:paraId="4188D003" w14:textId="77777777" w:rsidR="00761C1A" w:rsidRDefault="00761C1A" w:rsidP="00761C1A">
            <w:pPr>
              <w:pStyle w:val="Paragraphedeliste"/>
              <w:numPr>
                <w:ilvl w:val="0"/>
                <w:numId w:val="10"/>
              </w:numPr>
            </w:pPr>
            <w:r>
              <w:t>Les enseignants veilleront à éviter les périodes des « ponts et veilles de vacances » car cela a comme conséquences des départs et des retours à la carte et des taux d’absence importants.</w:t>
            </w:r>
          </w:p>
          <w:p w14:paraId="38A0EAF1" w14:textId="77777777" w:rsidR="00761C1A" w:rsidRDefault="00761C1A" w:rsidP="00761C1A">
            <w:pPr>
              <w:pStyle w:val="Paragraphedeliste"/>
              <w:numPr>
                <w:ilvl w:val="0"/>
                <w:numId w:val="10"/>
              </w:numPr>
            </w:pPr>
            <w:r>
              <w:t>Les départs ultérieurs et les retours anticipés doivent faire l’objet d’une demande écrite des parents auprès de Monsieur l’IEN qui la transmettra ensuite à la DASEN 60.</w:t>
            </w:r>
          </w:p>
          <w:p w14:paraId="1061EFF4" w14:textId="77777777" w:rsidR="00761C1A" w:rsidRPr="0084500B" w:rsidRDefault="00761C1A" w:rsidP="00761C1A">
            <w:pPr>
              <w:pStyle w:val="Paragraphedeliste"/>
              <w:numPr>
                <w:ilvl w:val="0"/>
                <w:numId w:val="10"/>
              </w:numPr>
            </w:pPr>
            <w:r>
              <w:t>Le directeur doit informer l’inspection en cas de départ en urgence d’un élève lors d’un séjour.</w:t>
            </w:r>
          </w:p>
        </w:tc>
        <w:tc>
          <w:tcPr>
            <w:tcW w:w="851" w:type="dxa"/>
          </w:tcPr>
          <w:p w14:paraId="183F134C" w14:textId="77777777" w:rsidR="00761C1A" w:rsidRPr="00E2313B" w:rsidRDefault="00761C1A" w:rsidP="007D6519">
            <w:pPr>
              <w:pStyle w:val="Paragraphedeliste"/>
              <w:ind w:left="0"/>
            </w:pPr>
          </w:p>
        </w:tc>
      </w:tr>
      <w:tr w:rsidR="00761C1A" w:rsidRPr="00E2313B" w14:paraId="58A6B214" w14:textId="77777777" w:rsidTr="007D6519">
        <w:tc>
          <w:tcPr>
            <w:tcW w:w="9747" w:type="dxa"/>
          </w:tcPr>
          <w:p w14:paraId="50C9C101" w14:textId="77777777" w:rsidR="00761C1A" w:rsidRPr="000A2881" w:rsidRDefault="00761C1A" w:rsidP="007D6519">
            <w:pPr>
              <w:pStyle w:val="Paragraphedeliste"/>
              <w:ind w:left="0"/>
              <w:rPr>
                <w:b/>
              </w:rPr>
            </w:pPr>
            <w:r w:rsidRPr="000A2881">
              <w:rPr>
                <w:b/>
              </w:rPr>
              <w:t>Délais pour le traitement du dossier</w:t>
            </w:r>
          </w:p>
          <w:p w14:paraId="66FE24D8" w14:textId="77777777" w:rsidR="00761C1A" w:rsidRDefault="00761C1A" w:rsidP="00761C1A">
            <w:pPr>
              <w:pStyle w:val="Paragraphedeliste"/>
              <w:numPr>
                <w:ilvl w:val="0"/>
                <w:numId w:val="10"/>
              </w:numPr>
            </w:pPr>
            <w:r>
              <w:t>Le dossier complet</w:t>
            </w:r>
            <w:proofErr w:type="gramStart"/>
            <w:r>
              <w:t xml:space="preserve"> «DSDEN</w:t>
            </w:r>
            <w:proofErr w:type="gramEnd"/>
            <w:r>
              <w:t xml:space="preserve">60/18/A2 » doit être adressé à l’inspection de circonscription dans </w:t>
            </w:r>
            <w:r w:rsidRPr="00D04755">
              <w:rPr>
                <w:b/>
              </w:rPr>
              <w:t>les délais</w:t>
            </w:r>
            <w:r>
              <w:t xml:space="preserve"> (les vacances scolaires sont décomptées).</w:t>
            </w:r>
          </w:p>
          <w:p w14:paraId="3ED8585F" w14:textId="77777777" w:rsidR="00761C1A" w:rsidRDefault="00761C1A" w:rsidP="007D6519">
            <w:pPr>
              <w:pStyle w:val="Paragraphedeliste"/>
            </w:pPr>
            <w:r>
              <w:t xml:space="preserve">- 5 semaines avant la date du départ pour un lieu de séjour dans l’Oise, </w:t>
            </w:r>
          </w:p>
          <w:p w14:paraId="0CC30F8E" w14:textId="77777777" w:rsidR="00761C1A" w:rsidRDefault="00761C1A" w:rsidP="007D6519">
            <w:pPr>
              <w:pStyle w:val="Paragraphedeliste"/>
            </w:pPr>
            <w:r>
              <w:t xml:space="preserve">- 8 semaines hors de l’Oise </w:t>
            </w:r>
          </w:p>
          <w:p w14:paraId="3238624D" w14:textId="77777777" w:rsidR="00761C1A" w:rsidRDefault="00761C1A" w:rsidP="007D6519">
            <w:pPr>
              <w:pStyle w:val="Paragraphedeliste"/>
            </w:pPr>
            <w:r>
              <w:t>- 10 semaines pour l’étranger.</w:t>
            </w:r>
          </w:p>
          <w:p w14:paraId="381FE1CA" w14:textId="77777777" w:rsidR="00761C1A" w:rsidRPr="00E2313B" w:rsidRDefault="00761C1A" w:rsidP="00761C1A">
            <w:pPr>
              <w:pStyle w:val="Paragraphedeliste"/>
              <w:numPr>
                <w:ilvl w:val="0"/>
                <w:numId w:val="10"/>
              </w:numPr>
            </w:pPr>
            <w:r>
              <w:t>Les départements de la Hautes- Savoie et de la Savoie exigent que les dossiers n’aient pas de retard. Des documents spécifiques sont à remplir pour ces départements. Il est nécessaire de contacter la CPC EPS pour les récupérer.</w:t>
            </w:r>
          </w:p>
        </w:tc>
        <w:tc>
          <w:tcPr>
            <w:tcW w:w="851" w:type="dxa"/>
          </w:tcPr>
          <w:p w14:paraId="3A25D69A" w14:textId="77777777" w:rsidR="00761C1A" w:rsidRPr="00E2313B" w:rsidRDefault="00761C1A" w:rsidP="007D6519">
            <w:pPr>
              <w:pStyle w:val="Paragraphedeliste"/>
              <w:ind w:left="0"/>
            </w:pPr>
          </w:p>
        </w:tc>
      </w:tr>
      <w:tr w:rsidR="00761C1A" w:rsidRPr="00F01F16" w14:paraId="5F58EF8F" w14:textId="77777777" w:rsidTr="007D6519">
        <w:tc>
          <w:tcPr>
            <w:tcW w:w="9747" w:type="dxa"/>
          </w:tcPr>
          <w:p w14:paraId="0E0A84D5" w14:textId="77777777" w:rsidR="00761C1A" w:rsidRPr="00F01F16" w:rsidRDefault="00761C1A" w:rsidP="007D6519">
            <w:pPr>
              <w:rPr>
                <w:b/>
              </w:rPr>
            </w:pPr>
            <w:r w:rsidRPr="00F01F16">
              <w:rPr>
                <w:b/>
              </w:rPr>
              <w:t>Contenu documents indispensables </w:t>
            </w:r>
          </w:p>
        </w:tc>
        <w:tc>
          <w:tcPr>
            <w:tcW w:w="851" w:type="dxa"/>
          </w:tcPr>
          <w:p w14:paraId="44969182" w14:textId="77777777" w:rsidR="00761C1A" w:rsidRPr="00F01F16" w:rsidRDefault="00761C1A" w:rsidP="007D6519">
            <w:pPr>
              <w:rPr>
                <w:b/>
              </w:rPr>
            </w:pPr>
          </w:p>
        </w:tc>
      </w:tr>
      <w:tr w:rsidR="00761C1A" w:rsidRPr="00E2313B" w14:paraId="0DE92C01" w14:textId="77777777" w:rsidTr="007D6519">
        <w:tc>
          <w:tcPr>
            <w:tcW w:w="9747" w:type="dxa"/>
          </w:tcPr>
          <w:p w14:paraId="71EB17CA" w14:textId="77777777" w:rsidR="00761C1A" w:rsidRPr="00E2313B" w:rsidRDefault="00761C1A" w:rsidP="00761C1A">
            <w:pPr>
              <w:pStyle w:val="Paragraphedeliste"/>
              <w:numPr>
                <w:ilvl w:val="0"/>
                <w:numId w:val="11"/>
              </w:numPr>
            </w:pPr>
            <w:r>
              <w:t xml:space="preserve">Le </w:t>
            </w:r>
            <w:r w:rsidRPr="00CF669E">
              <w:rPr>
                <w:b/>
              </w:rPr>
              <w:t>dossier de la Direction Académique de l’Oise</w:t>
            </w:r>
            <w:r>
              <w:t xml:space="preserve"> version rentrée 2018 doit être</w:t>
            </w:r>
            <w:r w:rsidRPr="00E2313B">
              <w:t xml:space="preserve"> bien complété (Signatures, numéro du p</w:t>
            </w:r>
            <w:r>
              <w:t xml:space="preserve">ortable de l’enseignant, nom du ou des </w:t>
            </w:r>
            <w:r w:rsidRPr="00E2313B">
              <w:t>intervenant</w:t>
            </w:r>
            <w:r>
              <w:t>(s)</w:t>
            </w:r>
            <w:r w:rsidRPr="00E2313B">
              <w:t>.)</w:t>
            </w:r>
          </w:p>
        </w:tc>
        <w:tc>
          <w:tcPr>
            <w:tcW w:w="851" w:type="dxa"/>
          </w:tcPr>
          <w:p w14:paraId="62FC8E3A" w14:textId="77777777" w:rsidR="00761C1A" w:rsidRPr="00E2313B" w:rsidRDefault="00761C1A" w:rsidP="007D6519">
            <w:pPr>
              <w:pStyle w:val="Paragraphedeliste"/>
              <w:ind w:left="0"/>
            </w:pPr>
          </w:p>
        </w:tc>
      </w:tr>
      <w:tr w:rsidR="00761C1A" w:rsidRPr="00E2313B" w14:paraId="319A4629" w14:textId="77777777" w:rsidTr="007D6519">
        <w:tc>
          <w:tcPr>
            <w:tcW w:w="9747" w:type="dxa"/>
          </w:tcPr>
          <w:p w14:paraId="4549C92D" w14:textId="77777777" w:rsidR="00761C1A" w:rsidRPr="00E2313B" w:rsidRDefault="00761C1A" w:rsidP="00761C1A">
            <w:pPr>
              <w:pStyle w:val="Paragraphedeliste"/>
              <w:numPr>
                <w:ilvl w:val="0"/>
                <w:numId w:val="11"/>
              </w:numPr>
            </w:pPr>
            <w:r w:rsidRPr="00E2313B">
              <w:t xml:space="preserve">Le </w:t>
            </w:r>
            <w:r w:rsidRPr="00981B51">
              <w:rPr>
                <w:b/>
              </w:rPr>
              <w:t>projet pédagogique</w:t>
            </w:r>
            <w:r w:rsidRPr="00E2313B">
              <w:t xml:space="preserve"> de la classe de découverte</w:t>
            </w:r>
            <w:r>
              <w:t xml:space="preserve"> sera articulé avec le projet d’école, le socle commun, en détaillant les compétences visées.</w:t>
            </w:r>
          </w:p>
        </w:tc>
        <w:tc>
          <w:tcPr>
            <w:tcW w:w="851" w:type="dxa"/>
          </w:tcPr>
          <w:p w14:paraId="3AB7A0A2" w14:textId="77777777" w:rsidR="00761C1A" w:rsidRPr="00E2313B" w:rsidRDefault="00761C1A" w:rsidP="007D6519">
            <w:pPr>
              <w:pStyle w:val="Paragraphedeliste"/>
              <w:ind w:left="0"/>
            </w:pPr>
          </w:p>
        </w:tc>
      </w:tr>
      <w:tr w:rsidR="00761C1A" w:rsidRPr="00E2313B" w14:paraId="5F60A5DC" w14:textId="77777777" w:rsidTr="007D6519">
        <w:tc>
          <w:tcPr>
            <w:tcW w:w="9747" w:type="dxa"/>
          </w:tcPr>
          <w:p w14:paraId="06826E89" w14:textId="77777777" w:rsidR="00761C1A" w:rsidRPr="00E2313B" w:rsidRDefault="00761C1A" w:rsidP="00761C1A">
            <w:pPr>
              <w:pStyle w:val="Paragraphedeliste"/>
              <w:numPr>
                <w:ilvl w:val="0"/>
                <w:numId w:val="11"/>
              </w:numPr>
            </w:pPr>
            <w:r w:rsidRPr="00E2313B">
              <w:t>L’</w:t>
            </w:r>
            <w:r w:rsidRPr="00CF669E">
              <w:rPr>
                <w:b/>
              </w:rPr>
              <w:t xml:space="preserve">emploi du temps </w:t>
            </w:r>
            <w:r w:rsidRPr="00E2313B">
              <w:t>du</w:t>
            </w:r>
            <w:r>
              <w:t xml:space="preserve">rant le séjour comprend la présence d’un </w:t>
            </w:r>
            <w:r w:rsidRPr="00745FBF">
              <w:rPr>
                <w:b/>
              </w:rPr>
              <w:t>temps de classe quotidien</w:t>
            </w:r>
            <w:r w:rsidRPr="00582963">
              <w:rPr>
                <w:color w:val="FF0000"/>
              </w:rPr>
              <w:t>.</w:t>
            </w:r>
          </w:p>
        </w:tc>
        <w:tc>
          <w:tcPr>
            <w:tcW w:w="851" w:type="dxa"/>
          </w:tcPr>
          <w:p w14:paraId="54D736DD" w14:textId="77777777" w:rsidR="00761C1A" w:rsidRPr="00E2313B" w:rsidRDefault="00761C1A" w:rsidP="007D6519">
            <w:pPr>
              <w:pStyle w:val="Paragraphedeliste"/>
              <w:ind w:left="0"/>
            </w:pPr>
          </w:p>
        </w:tc>
      </w:tr>
      <w:tr w:rsidR="00761C1A" w:rsidRPr="00E2313B" w14:paraId="1E866A50" w14:textId="77777777" w:rsidTr="007D6519">
        <w:tc>
          <w:tcPr>
            <w:tcW w:w="9747" w:type="dxa"/>
          </w:tcPr>
          <w:p w14:paraId="19C7C024" w14:textId="77777777" w:rsidR="00761C1A" w:rsidRDefault="00761C1A" w:rsidP="00761C1A">
            <w:pPr>
              <w:pStyle w:val="Paragraphedeliste"/>
              <w:numPr>
                <w:ilvl w:val="0"/>
                <w:numId w:val="11"/>
              </w:numPr>
            </w:pPr>
            <w:r w:rsidRPr="00E2313B">
              <w:t>Les</w:t>
            </w:r>
            <w:r w:rsidRPr="00CF669E">
              <w:rPr>
                <w:b/>
              </w:rPr>
              <w:t xml:space="preserve"> APSA </w:t>
            </w:r>
            <w:r w:rsidRPr="00E2313B">
              <w:t>doivent être aussi inscrites dans le projet EPS de l’école, le volume horaire</w:t>
            </w:r>
            <w:r>
              <w:t xml:space="preserve"> doit permettre un apprentissage</w:t>
            </w:r>
            <w:r w:rsidRPr="00E2313B">
              <w:t>.</w:t>
            </w:r>
            <w:r>
              <w:t xml:space="preserve"> (Module de 6 heures minimum).</w:t>
            </w:r>
          </w:p>
          <w:p w14:paraId="1F22E90A" w14:textId="77777777" w:rsidR="00761C1A" w:rsidRPr="00E2313B" w:rsidRDefault="00761C1A" w:rsidP="00761C1A">
            <w:pPr>
              <w:pStyle w:val="Paragraphedeliste"/>
              <w:numPr>
                <w:ilvl w:val="0"/>
                <w:numId w:val="11"/>
              </w:numPr>
            </w:pPr>
            <w:r>
              <w:t>Certaines APSA comme les sorties en bicyclette, les randonnées, la spéléologie nécessitent des documents complémentaires comme les plans. Il est nécessaire de contacter le CPC EPS.</w:t>
            </w:r>
          </w:p>
        </w:tc>
        <w:tc>
          <w:tcPr>
            <w:tcW w:w="851" w:type="dxa"/>
          </w:tcPr>
          <w:p w14:paraId="1952F4CF" w14:textId="77777777" w:rsidR="00761C1A" w:rsidRPr="00E2313B" w:rsidRDefault="00761C1A" w:rsidP="007D6519">
            <w:pPr>
              <w:pStyle w:val="Paragraphedeliste"/>
              <w:ind w:left="0"/>
            </w:pPr>
          </w:p>
        </w:tc>
      </w:tr>
      <w:tr w:rsidR="00761C1A" w:rsidRPr="00E2313B" w14:paraId="75C8B03D" w14:textId="77777777" w:rsidTr="007D6519">
        <w:tc>
          <w:tcPr>
            <w:tcW w:w="9747" w:type="dxa"/>
          </w:tcPr>
          <w:p w14:paraId="25A952FC" w14:textId="77777777" w:rsidR="00761C1A" w:rsidRDefault="00761C1A" w:rsidP="00761C1A">
            <w:pPr>
              <w:pStyle w:val="Paragraphedeliste"/>
              <w:numPr>
                <w:ilvl w:val="0"/>
                <w:numId w:val="11"/>
              </w:numPr>
            </w:pPr>
            <w:r w:rsidRPr="00E2313B">
              <w:t xml:space="preserve">Pour le </w:t>
            </w:r>
            <w:r w:rsidRPr="00CF669E">
              <w:rPr>
                <w:b/>
              </w:rPr>
              <w:t>transport</w:t>
            </w:r>
            <w:r w:rsidRPr="00E2313B">
              <w:t>, il faut la licence</w:t>
            </w:r>
            <w:r>
              <w:t xml:space="preserve"> communautaire</w:t>
            </w:r>
            <w:r w:rsidRPr="00E2313B">
              <w:t xml:space="preserve"> du transporteur,</w:t>
            </w:r>
            <w:r>
              <w:t xml:space="preserve"> la fiche transport </w:t>
            </w:r>
            <w:r w:rsidRPr="00303F22">
              <w:rPr>
                <w:b/>
              </w:rPr>
              <w:t>ANNEXE 3</w:t>
            </w:r>
            <w:r>
              <w:t xml:space="preserve"> avec</w:t>
            </w:r>
            <w:r w:rsidRPr="00E2313B">
              <w:t xml:space="preserve"> le schéma de condui</w:t>
            </w:r>
            <w:r>
              <w:t xml:space="preserve">te </w:t>
            </w:r>
            <w:r>
              <w:rPr>
                <w:b/>
              </w:rPr>
              <w:t>ANNEXE 3ter</w:t>
            </w:r>
            <w:r>
              <w:t xml:space="preserve"> (pas de plan de type </w:t>
            </w:r>
            <w:proofErr w:type="spellStart"/>
            <w:r>
              <w:t>Mappy</w:t>
            </w:r>
            <w:proofErr w:type="spellEnd"/>
            <w:r>
              <w:t>), pour le déplacement aller-retour et pour chacun des déplacements prévus durant le séjour l’</w:t>
            </w:r>
            <w:r w:rsidRPr="00303F22">
              <w:rPr>
                <w:b/>
              </w:rPr>
              <w:t>ANNEXE 3 bis</w:t>
            </w:r>
            <w:r>
              <w:rPr>
                <w:b/>
              </w:rPr>
              <w:t xml:space="preserve"> doit être fournie</w:t>
            </w:r>
            <w:r>
              <w:t>.</w:t>
            </w:r>
          </w:p>
          <w:p w14:paraId="6BE151CE" w14:textId="77777777" w:rsidR="00761C1A" w:rsidRPr="00E2313B" w:rsidRDefault="00761C1A" w:rsidP="00761C1A">
            <w:pPr>
              <w:pStyle w:val="Paragraphedeliste"/>
              <w:numPr>
                <w:ilvl w:val="0"/>
                <w:numId w:val="11"/>
              </w:numPr>
            </w:pPr>
            <w:r>
              <w:t xml:space="preserve">Une attestation de prise en charge pour les transporteurs de collectivité ou par le centre d’accueil. </w:t>
            </w:r>
            <w:r>
              <w:rPr>
                <w:b/>
              </w:rPr>
              <w:t>ANNEXE 4</w:t>
            </w:r>
            <w:r w:rsidRPr="002451D9">
              <w:rPr>
                <w:b/>
              </w:rPr>
              <w:t>.</w:t>
            </w:r>
          </w:p>
        </w:tc>
        <w:tc>
          <w:tcPr>
            <w:tcW w:w="851" w:type="dxa"/>
          </w:tcPr>
          <w:p w14:paraId="3E0C37E2" w14:textId="77777777" w:rsidR="00761C1A" w:rsidRPr="00E2313B" w:rsidRDefault="00761C1A" w:rsidP="007D6519">
            <w:pPr>
              <w:pStyle w:val="Paragraphedeliste"/>
              <w:ind w:left="0"/>
            </w:pPr>
          </w:p>
        </w:tc>
      </w:tr>
      <w:tr w:rsidR="00761C1A" w:rsidRPr="00E2313B" w14:paraId="40D27AC0" w14:textId="77777777" w:rsidTr="007D6519">
        <w:tc>
          <w:tcPr>
            <w:tcW w:w="9747" w:type="dxa"/>
          </w:tcPr>
          <w:p w14:paraId="2F1E1DE1" w14:textId="77777777" w:rsidR="00761C1A" w:rsidRPr="00E2313B" w:rsidRDefault="00761C1A" w:rsidP="00761C1A">
            <w:pPr>
              <w:pStyle w:val="Paragraphedeliste"/>
              <w:numPr>
                <w:ilvl w:val="0"/>
                <w:numId w:val="11"/>
              </w:numPr>
            </w:pPr>
            <w:r w:rsidRPr="00E2313B">
              <w:t xml:space="preserve">Pour le </w:t>
            </w:r>
            <w:r w:rsidRPr="00CF669E">
              <w:rPr>
                <w:b/>
              </w:rPr>
              <w:t>transport aérien</w:t>
            </w:r>
            <w:r>
              <w:rPr>
                <w:b/>
              </w:rPr>
              <w:t xml:space="preserve"> ou fluvial</w:t>
            </w:r>
            <w:r w:rsidRPr="00E2313B">
              <w:t xml:space="preserve">, la compagnie ou l’agence transmet le </w:t>
            </w:r>
            <w:r>
              <w:t>document de transport collectif et doit suivre la règlementation en vigueur.</w:t>
            </w:r>
          </w:p>
        </w:tc>
        <w:tc>
          <w:tcPr>
            <w:tcW w:w="851" w:type="dxa"/>
          </w:tcPr>
          <w:p w14:paraId="316D152F" w14:textId="77777777" w:rsidR="00761C1A" w:rsidRPr="00E2313B" w:rsidRDefault="00761C1A" w:rsidP="007D6519">
            <w:pPr>
              <w:pStyle w:val="Paragraphedeliste"/>
              <w:ind w:left="0"/>
            </w:pPr>
          </w:p>
        </w:tc>
      </w:tr>
      <w:tr w:rsidR="00761C1A" w:rsidRPr="00E2313B" w14:paraId="7F5BFAF4" w14:textId="77777777" w:rsidTr="007D6519">
        <w:tc>
          <w:tcPr>
            <w:tcW w:w="9747" w:type="dxa"/>
          </w:tcPr>
          <w:p w14:paraId="65BBE6F2" w14:textId="77777777" w:rsidR="00761C1A" w:rsidRPr="00E2313B" w:rsidRDefault="00761C1A" w:rsidP="00761C1A">
            <w:pPr>
              <w:pStyle w:val="Paragraphedeliste"/>
              <w:numPr>
                <w:ilvl w:val="0"/>
                <w:numId w:val="11"/>
              </w:numPr>
            </w:pPr>
            <w:r>
              <w:t>Pour l’</w:t>
            </w:r>
            <w:r w:rsidRPr="00CF669E">
              <w:rPr>
                <w:b/>
              </w:rPr>
              <w:t>étranger</w:t>
            </w:r>
            <w:r>
              <w:t>, l’imprimé E</w:t>
            </w:r>
            <w:r w:rsidRPr="00E2313B">
              <w:t>111 est conseillé pour la prise automatique en charge des frais médicaux.</w:t>
            </w:r>
          </w:p>
        </w:tc>
        <w:tc>
          <w:tcPr>
            <w:tcW w:w="851" w:type="dxa"/>
          </w:tcPr>
          <w:p w14:paraId="7497D1E4" w14:textId="77777777" w:rsidR="00761C1A" w:rsidRPr="00E2313B" w:rsidRDefault="00761C1A" w:rsidP="007D6519">
            <w:pPr>
              <w:pStyle w:val="Paragraphedeliste"/>
              <w:ind w:left="0"/>
            </w:pPr>
          </w:p>
        </w:tc>
      </w:tr>
      <w:tr w:rsidR="00761C1A" w:rsidRPr="00E2313B" w14:paraId="52FB7427" w14:textId="77777777" w:rsidTr="007D6519">
        <w:tc>
          <w:tcPr>
            <w:tcW w:w="9747" w:type="dxa"/>
          </w:tcPr>
          <w:p w14:paraId="06B76ED6" w14:textId="77777777" w:rsidR="00761C1A" w:rsidRDefault="00761C1A" w:rsidP="00761C1A">
            <w:pPr>
              <w:pStyle w:val="Paragraphedeliste"/>
              <w:numPr>
                <w:ilvl w:val="0"/>
                <w:numId w:val="11"/>
              </w:numPr>
            </w:pPr>
            <w:r>
              <w:t>Le Programme d’Accueil Individualisé doit être prévu, il faut en informer le lieu d’accueil.</w:t>
            </w:r>
          </w:p>
          <w:p w14:paraId="4623B586" w14:textId="77777777" w:rsidR="00761C1A" w:rsidRPr="00E2313B" w:rsidRDefault="00761C1A" w:rsidP="00761C1A">
            <w:pPr>
              <w:pStyle w:val="Paragraphedeliste"/>
              <w:numPr>
                <w:ilvl w:val="0"/>
                <w:numId w:val="11"/>
              </w:numPr>
            </w:pPr>
            <w:r>
              <w:t>Pour le personnel AESH, il est nécessaire de prendre contact avec le référent (DASEN60) qui est en charge de ce personnel pour connaître les dispositions à suivre.</w:t>
            </w:r>
          </w:p>
        </w:tc>
        <w:tc>
          <w:tcPr>
            <w:tcW w:w="851" w:type="dxa"/>
          </w:tcPr>
          <w:p w14:paraId="62F7AED8" w14:textId="77777777" w:rsidR="00761C1A" w:rsidRPr="00E2313B" w:rsidRDefault="00761C1A" w:rsidP="007D6519">
            <w:pPr>
              <w:pStyle w:val="Paragraphedeliste"/>
              <w:ind w:left="0"/>
            </w:pPr>
          </w:p>
        </w:tc>
      </w:tr>
      <w:tr w:rsidR="00761C1A" w:rsidRPr="00E2313B" w14:paraId="03A18AF7" w14:textId="77777777" w:rsidTr="007D6519">
        <w:tc>
          <w:tcPr>
            <w:tcW w:w="9747" w:type="dxa"/>
          </w:tcPr>
          <w:p w14:paraId="13A3D449" w14:textId="77777777" w:rsidR="00761C1A" w:rsidRPr="00F0293E" w:rsidRDefault="00761C1A" w:rsidP="00761C1A">
            <w:pPr>
              <w:pStyle w:val="Paragraphedeliste"/>
              <w:numPr>
                <w:ilvl w:val="0"/>
                <w:numId w:val="11"/>
              </w:numPr>
            </w:pPr>
            <w:r w:rsidRPr="00F0293E">
              <w:t>Les listes des élèves E</w:t>
            </w:r>
            <w:r>
              <w:t xml:space="preserve">xcel de la DASEN 60  </w:t>
            </w:r>
            <w:r w:rsidRPr="002E5992">
              <w:rPr>
                <w:b/>
              </w:rPr>
              <w:t xml:space="preserve">(ANNEXES 7 et 7 bis) </w:t>
            </w:r>
            <w:r w:rsidRPr="00F0293E">
              <w:t>sont à compléter précisément avec le nom des élèves, les coordonnées des deux parents et des accompagnateurs, signature de l’enseignant.</w:t>
            </w:r>
          </w:p>
        </w:tc>
        <w:tc>
          <w:tcPr>
            <w:tcW w:w="851" w:type="dxa"/>
          </w:tcPr>
          <w:p w14:paraId="0F13BF60" w14:textId="77777777" w:rsidR="00761C1A" w:rsidRPr="00E2313B" w:rsidRDefault="00761C1A" w:rsidP="007D6519">
            <w:pPr>
              <w:pStyle w:val="Paragraphedeliste"/>
              <w:ind w:left="0"/>
            </w:pPr>
          </w:p>
        </w:tc>
      </w:tr>
      <w:tr w:rsidR="00761C1A" w:rsidRPr="00E2313B" w14:paraId="535E8A02" w14:textId="77777777" w:rsidTr="007D6519">
        <w:tc>
          <w:tcPr>
            <w:tcW w:w="9747" w:type="dxa"/>
          </w:tcPr>
          <w:p w14:paraId="675CC4F9" w14:textId="77777777" w:rsidR="00761C1A" w:rsidRPr="006D6EF2" w:rsidRDefault="00761C1A" w:rsidP="00761C1A">
            <w:pPr>
              <w:pStyle w:val="Paragraphedeliste"/>
              <w:numPr>
                <w:ilvl w:val="0"/>
                <w:numId w:val="11"/>
              </w:num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En cas de modification </w:t>
            </w:r>
            <w:proofErr w:type="gramStart"/>
            <w:r>
              <w:rPr>
                <w:color w:val="FF0000"/>
              </w:rPr>
              <w:t>( changement</w:t>
            </w:r>
            <w:proofErr w:type="gramEnd"/>
            <w:r>
              <w:rPr>
                <w:color w:val="FF0000"/>
              </w:rPr>
              <w:t xml:space="preserve"> des sorties, des animateurs…) </w:t>
            </w:r>
            <w:r w:rsidRPr="006D6EF2">
              <w:t>il est nécessaire de compléter la fiche de modification de la signalétique du dossier de demande</w:t>
            </w:r>
            <w:r>
              <w:rPr>
                <w:color w:val="FF0000"/>
              </w:rPr>
              <w:t xml:space="preserve"> </w:t>
            </w:r>
            <w:r w:rsidRPr="00745FBF">
              <w:rPr>
                <w:color w:val="FF0000"/>
              </w:rPr>
              <w:t>DSDEN60/18/</w:t>
            </w:r>
            <w:r w:rsidRPr="006D6EF2">
              <w:t>04b est de l’envoyer</w:t>
            </w:r>
            <w:r>
              <w:t xml:space="preserve"> numériquement</w:t>
            </w:r>
            <w:r w:rsidRPr="006D6EF2">
              <w:t xml:space="preserve"> à M </w:t>
            </w:r>
            <w:proofErr w:type="spellStart"/>
            <w:r w:rsidRPr="006D6EF2">
              <w:t>Laulan</w:t>
            </w:r>
            <w:proofErr w:type="spellEnd"/>
            <w:r w:rsidRPr="006D6EF2">
              <w:t xml:space="preserve">  et au CPC EPS</w:t>
            </w:r>
            <w:r>
              <w:rPr>
                <w:color w:val="FF0000"/>
              </w:rPr>
              <w:t xml:space="preserve">. </w:t>
            </w:r>
            <w:r w:rsidRPr="006D6EF2">
              <w:t xml:space="preserve">M </w:t>
            </w:r>
            <w:proofErr w:type="spellStart"/>
            <w:r w:rsidRPr="006D6EF2">
              <w:t>Laulan</w:t>
            </w:r>
            <w:proofErr w:type="spellEnd"/>
            <w:r w:rsidRPr="006D6EF2">
              <w:t xml:space="preserve"> </w:t>
            </w:r>
            <w:r>
              <w:t>est</w:t>
            </w:r>
            <w:r w:rsidRPr="006D6EF2">
              <w:t xml:space="preserve"> notre </w:t>
            </w:r>
            <w:r>
              <w:t xml:space="preserve">interlocuteur </w:t>
            </w:r>
            <w:r w:rsidRPr="006D6EF2">
              <w:t>à la DASEN60 pour le traitement de ce dossier</w:t>
            </w:r>
            <w:r>
              <w:rPr>
                <w:color w:val="FF0000"/>
              </w:rPr>
              <w:t xml:space="preserve">. </w:t>
            </w:r>
            <w:hyperlink r:id="rId9" w:history="1">
              <w:r w:rsidRPr="00D8709B">
                <w:rPr>
                  <w:rStyle w:val="Lienhypertexte"/>
                </w:rPr>
                <w:t>Pierre-Yves.Laulan@ac-amiens.fr</w:t>
              </w:r>
            </w:hyperlink>
            <w:r w:rsidRPr="006D6EF2">
              <w:t>.</w:t>
            </w:r>
          </w:p>
        </w:tc>
        <w:tc>
          <w:tcPr>
            <w:tcW w:w="851" w:type="dxa"/>
          </w:tcPr>
          <w:p w14:paraId="6CFD7AD7" w14:textId="77777777" w:rsidR="00761C1A" w:rsidRPr="00E2313B" w:rsidRDefault="00761C1A" w:rsidP="007D6519">
            <w:pPr>
              <w:pStyle w:val="Paragraphedeliste"/>
              <w:ind w:left="0"/>
            </w:pPr>
          </w:p>
        </w:tc>
      </w:tr>
    </w:tbl>
    <w:p w14:paraId="6CE14AF6" w14:textId="77777777" w:rsidR="00761C1A" w:rsidRDefault="00761C1A" w:rsidP="00761C1A">
      <w:pPr>
        <w:pStyle w:val="Paragraphedeliste"/>
      </w:pPr>
    </w:p>
    <w:p w14:paraId="1A05B036" w14:textId="77777777" w:rsidR="00761C1A" w:rsidRDefault="00761C1A" w:rsidP="00761C1A">
      <w:pPr>
        <w:pStyle w:val="Paragraphedeliste"/>
      </w:pPr>
    </w:p>
    <w:p w14:paraId="3B090738" w14:textId="77777777" w:rsidR="00B97584" w:rsidRPr="00761C1A" w:rsidRDefault="00B97584" w:rsidP="00761C1A"/>
    <w:sectPr w:rsidR="00B97584" w:rsidRPr="00761C1A" w:rsidSect="00E175E1">
      <w:headerReference w:type="default" r:id="rId10"/>
      <w:footerReference w:type="default" r:id="rId11"/>
      <w:pgSz w:w="11906" w:h="16838"/>
      <w:pgMar w:top="1014" w:right="907" w:bottom="1134" w:left="1021" w:header="68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8E419" w14:textId="77777777" w:rsidR="00D4630F" w:rsidRDefault="00D4630F" w:rsidP="00C351A1">
      <w:pPr>
        <w:spacing w:line="240" w:lineRule="auto"/>
      </w:pPr>
      <w:r>
        <w:separator/>
      </w:r>
    </w:p>
  </w:endnote>
  <w:endnote w:type="continuationSeparator" w:id="0">
    <w:p w14:paraId="1C7A337C" w14:textId="77777777" w:rsidR="00D4630F" w:rsidRDefault="00D4630F" w:rsidP="00C35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yerPlu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right"/>
      <w:tblBorders>
        <w:top w:val="single" w:sz="6" w:space="0" w:color="404040" w:themeColor="text1" w:themeTint="BF"/>
        <w:left w:val="single" w:sz="6" w:space="0" w:color="404040" w:themeColor="text1" w:themeTint="BF"/>
        <w:bottom w:val="single" w:sz="6" w:space="0" w:color="404040" w:themeColor="text1" w:themeTint="BF"/>
        <w:right w:val="single" w:sz="6" w:space="0" w:color="404040" w:themeColor="text1" w:themeTint="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</w:tblGrid>
    <w:tr w:rsidR="00980FBB" w14:paraId="3B09074D" w14:textId="77777777" w:rsidTr="002E7199">
      <w:trPr>
        <w:trHeight w:val="121"/>
        <w:jc w:val="right"/>
      </w:trPr>
      <w:tc>
        <w:tcPr>
          <w:tcW w:w="4416" w:type="dxa"/>
          <w:vAlign w:val="center"/>
        </w:tcPr>
        <w:p w14:paraId="3B09074C" w14:textId="34C98B48" w:rsidR="00980FBB" w:rsidRPr="00036529" w:rsidRDefault="00F770D1" w:rsidP="00980FBB">
          <w:pPr>
            <w:pStyle w:val="Pieddepage"/>
            <w:jc w:val="center"/>
            <w:rPr>
              <w:rStyle w:val="Accentuation"/>
            </w:rPr>
          </w:pPr>
          <w:r w:rsidRPr="00F770D1">
            <w:rPr>
              <w:rStyle w:val="Accentuation"/>
              <w:color w:val="FFFFFF" w:themeColor="background1"/>
            </w:rPr>
            <w:t xml:space="preserve">jeudi 30 </w:t>
          </w:r>
          <w:r w:rsidR="00761C1A">
            <w:rPr>
              <w:rStyle w:val="Accentuation"/>
              <w:color w:val="292929"/>
            </w:rPr>
            <w:t>Septembre 2018</w:t>
          </w:r>
        </w:p>
      </w:tc>
    </w:tr>
    <w:tr w:rsidR="002E7199" w14:paraId="3B09074F" w14:textId="77777777" w:rsidTr="002E7199">
      <w:trPr>
        <w:trHeight w:val="121"/>
        <w:jc w:val="right"/>
      </w:trPr>
      <w:tc>
        <w:tcPr>
          <w:tcW w:w="4416" w:type="dxa"/>
          <w:vAlign w:val="center"/>
        </w:tcPr>
        <w:p w14:paraId="3B09074E" w14:textId="766419A0" w:rsidR="002E7199" w:rsidRPr="00F770D1" w:rsidRDefault="002E7199" w:rsidP="00980FBB">
          <w:pPr>
            <w:pStyle w:val="Pieddepage"/>
            <w:jc w:val="center"/>
            <w:rPr>
              <w:rStyle w:val="Accentuation"/>
              <w:color w:val="FFFFFF" w:themeColor="background1"/>
            </w:rPr>
          </w:pPr>
          <w:r>
            <w:rPr>
              <w:rStyle w:val="Accentuation"/>
              <w:color w:val="auto"/>
            </w:rPr>
            <w:t>Annule et rempla</w:t>
          </w:r>
          <w:r w:rsidR="00761C1A">
            <w:rPr>
              <w:rStyle w:val="Accentuation"/>
              <w:color w:val="auto"/>
            </w:rPr>
            <w:t>ce la fiche P2 précédente</w:t>
          </w:r>
        </w:p>
      </w:tc>
    </w:tr>
  </w:tbl>
  <w:p w14:paraId="3B090750" w14:textId="77777777" w:rsidR="00C351A1" w:rsidRDefault="00C351A1" w:rsidP="00980F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F6254" w14:textId="77777777" w:rsidR="00D4630F" w:rsidRDefault="00D4630F" w:rsidP="00C351A1">
      <w:pPr>
        <w:spacing w:line="240" w:lineRule="auto"/>
      </w:pPr>
      <w:r>
        <w:separator/>
      </w:r>
    </w:p>
  </w:footnote>
  <w:footnote w:type="continuationSeparator" w:id="0">
    <w:p w14:paraId="2177A6FA" w14:textId="77777777" w:rsidR="00D4630F" w:rsidRDefault="00D4630F" w:rsidP="00C351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093" w:type="dxa"/>
      <w:tblBorders>
        <w:top w:val="single" w:sz="6" w:space="0" w:color="404040" w:themeColor="text1" w:themeTint="BF"/>
        <w:left w:val="single" w:sz="6" w:space="0" w:color="404040" w:themeColor="text1" w:themeTint="BF"/>
        <w:bottom w:val="single" w:sz="6" w:space="0" w:color="404040" w:themeColor="text1" w:themeTint="BF"/>
        <w:right w:val="single" w:sz="6" w:space="0" w:color="404040" w:themeColor="text1" w:themeTint="BF"/>
        <w:insideH w:val="dotted" w:sz="4" w:space="0" w:color="7F7F7F" w:themeColor="text1" w:themeTint="80"/>
        <w:insideV w:val="single" w:sz="6" w:space="0" w:color="404040" w:themeColor="text1" w:themeTint="BF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162"/>
      <w:gridCol w:w="7513"/>
      <w:gridCol w:w="1418"/>
    </w:tblGrid>
    <w:tr w:rsidR="00C351A1" w14:paraId="3B090741" w14:textId="77777777" w:rsidTr="005F0B12">
      <w:tc>
        <w:tcPr>
          <w:tcW w:w="1162" w:type="dxa"/>
          <w:vMerge w:val="restart"/>
          <w:tcMar>
            <w:left w:w="28" w:type="dxa"/>
            <w:right w:w="28" w:type="dxa"/>
          </w:tcMar>
          <w:vAlign w:val="center"/>
        </w:tcPr>
        <w:p w14:paraId="3B09073E" w14:textId="77777777" w:rsidR="00C351A1" w:rsidRDefault="00F92B28" w:rsidP="00C351A1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3B090753" wp14:editId="3B090754">
                <wp:extent cx="601980" cy="601980"/>
                <wp:effectExtent l="0" t="0" r="7620" b="762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enli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" cy="601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single" w:sz="6" w:space="0" w:color="404040" w:themeColor="text1" w:themeTint="BF"/>
            <w:bottom w:val="nil"/>
          </w:tcBorders>
          <w:vAlign w:val="center"/>
        </w:tcPr>
        <w:p w14:paraId="3B09073F" w14:textId="77777777" w:rsidR="00C351A1" w:rsidRPr="004464A7" w:rsidRDefault="00493852" w:rsidP="004464A7">
          <w:pPr>
            <w:pStyle w:val="Titre"/>
          </w:pPr>
          <w:r>
            <w:t>projets</w:t>
          </w:r>
        </w:p>
      </w:tc>
      <w:tc>
        <w:tcPr>
          <w:tcW w:w="1418" w:type="dxa"/>
          <w:vMerge w:val="restart"/>
          <w:vAlign w:val="center"/>
        </w:tcPr>
        <w:p w14:paraId="3B090740" w14:textId="1F479035" w:rsidR="00C351A1" w:rsidRPr="005F0B12" w:rsidRDefault="005F0B12" w:rsidP="00C351A1">
          <w:pPr>
            <w:pStyle w:val="En-tte"/>
            <w:rPr>
              <w:rFonts w:ascii="Berlin Sans FB Demi" w:hAnsi="Berlin Sans FB Demi"/>
              <w:b w:val="0"/>
              <w:szCs w:val="96"/>
            </w:rPr>
          </w:pPr>
          <w:r w:rsidRPr="005F0B12">
            <w:rPr>
              <w:rFonts w:ascii="Berlin Sans FB Demi" w:hAnsi="Berlin Sans FB Demi"/>
              <w:b w:val="0"/>
              <w:noProof/>
              <w:szCs w:val="96"/>
              <w:lang w:eastAsia="fr-FR"/>
            </w:rPr>
            <w:t>P2</w:t>
          </w:r>
        </w:p>
      </w:tc>
    </w:tr>
    <w:tr w:rsidR="00C351A1" w14:paraId="3B090745" w14:textId="77777777" w:rsidTr="005F0B12">
      <w:trPr>
        <w:trHeight w:val="138"/>
      </w:trPr>
      <w:tc>
        <w:tcPr>
          <w:tcW w:w="1162" w:type="dxa"/>
          <w:vMerge/>
          <w:vAlign w:val="center"/>
        </w:tcPr>
        <w:p w14:paraId="3B090742" w14:textId="77777777" w:rsidR="00C351A1" w:rsidRDefault="00C351A1" w:rsidP="00C351A1">
          <w:pPr>
            <w:pStyle w:val="En-tte"/>
          </w:pPr>
        </w:p>
      </w:tc>
      <w:tc>
        <w:tcPr>
          <w:tcW w:w="7513" w:type="dxa"/>
          <w:tcBorders>
            <w:top w:val="nil"/>
            <w:bottom w:val="nil"/>
          </w:tcBorders>
          <w:vAlign w:val="center"/>
        </w:tcPr>
        <w:p w14:paraId="3B090743" w14:textId="77777777" w:rsidR="00C351A1" w:rsidRPr="00F92B28" w:rsidRDefault="00C351A1" w:rsidP="00C351A1">
          <w:pPr>
            <w:pStyle w:val="En-tte"/>
            <w:rPr>
              <w:b w:val="0"/>
              <w:caps/>
              <w:sz w:val="2"/>
            </w:rPr>
          </w:pPr>
        </w:p>
      </w:tc>
      <w:tc>
        <w:tcPr>
          <w:tcW w:w="1418" w:type="dxa"/>
          <w:vMerge/>
          <w:vAlign w:val="center"/>
        </w:tcPr>
        <w:p w14:paraId="3B090744" w14:textId="77777777" w:rsidR="00C351A1" w:rsidRDefault="00C351A1" w:rsidP="00C351A1">
          <w:pPr>
            <w:pStyle w:val="En-tte"/>
          </w:pPr>
        </w:p>
      </w:tc>
    </w:tr>
    <w:tr w:rsidR="00C351A1" w14:paraId="3B090749" w14:textId="77777777" w:rsidTr="005F0B12">
      <w:tc>
        <w:tcPr>
          <w:tcW w:w="1162" w:type="dxa"/>
          <w:vMerge/>
          <w:vAlign w:val="center"/>
        </w:tcPr>
        <w:p w14:paraId="3B090746" w14:textId="77777777" w:rsidR="00C351A1" w:rsidRDefault="00C351A1" w:rsidP="00C351A1">
          <w:pPr>
            <w:pStyle w:val="En-tte"/>
          </w:pPr>
        </w:p>
      </w:tc>
      <w:tc>
        <w:tcPr>
          <w:tcW w:w="7513" w:type="dxa"/>
          <w:tcBorders>
            <w:top w:val="nil"/>
            <w:bottom w:val="single" w:sz="6" w:space="0" w:color="404040" w:themeColor="text1" w:themeTint="BF"/>
          </w:tcBorders>
          <w:vAlign w:val="center"/>
        </w:tcPr>
        <w:p w14:paraId="3B090747" w14:textId="77777777" w:rsidR="00C351A1" w:rsidRPr="00B831AD" w:rsidRDefault="00493852" w:rsidP="00036529">
          <w:pPr>
            <w:pStyle w:val="Sous-titre"/>
            <w:rPr>
              <w:b w:val="0"/>
            </w:rPr>
          </w:pPr>
          <w:r>
            <w:rPr>
              <w:rFonts w:cs="Calibri"/>
            </w:rPr>
            <w:t>Sortie scolaire avec nuitée</w:t>
          </w:r>
          <w:r w:rsidRPr="00493852">
            <w:rPr>
              <w:rFonts w:cs="Calibri"/>
              <w:sz w:val="28"/>
            </w:rPr>
            <w:t xml:space="preserve"> (constitution du dossier)</w:t>
          </w:r>
        </w:p>
      </w:tc>
      <w:tc>
        <w:tcPr>
          <w:tcW w:w="1418" w:type="dxa"/>
          <w:vMerge/>
          <w:vAlign w:val="center"/>
        </w:tcPr>
        <w:p w14:paraId="3B090748" w14:textId="77777777" w:rsidR="00C351A1" w:rsidRDefault="00C351A1" w:rsidP="00C351A1">
          <w:pPr>
            <w:pStyle w:val="En-tte"/>
          </w:pPr>
        </w:p>
      </w:tc>
    </w:tr>
  </w:tbl>
  <w:p w14:paraId="3B09074A" w14:textId="77777777" w:rsidR="00C351A1" w:rsidRPr="00E175E1" w:rsidRDefault="00C351A1" w:rsidP="00E175E1">
    <w:pPr>
      <w:pStyle w:val="En-tte"/>
      <w:jc w:val="both"/>
      <w:rPr>
        <w:rFonts w:asciiTheme="minorHAnsi" w:hAnsiTheme="minorHAnsi" w:cstheme="minorHAnsi"/>
        <w:sz w:val="4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5EB"/>
    <w:multiLevelType w:val="hybridMultilevel"/>
    <w:tmpl w:val="3AE49ACE"/>
    <w:lvl w:ilvl="0" w:tplc="AD08B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56EB1"/>
    <w:multiLevelType w:val="hybridMultilevel"/>
    <w:tmpl w:val="5E3ED956"/>
    <w:lvl w:ilvl="0" w:tplc="00B46B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7123D"/>
    <w:multiLevelType w:val="hybridMultilevel"/>
    <w:tmpl w:val="B3CA0200"/>
    <w:lvl w:ilvl="0" w:tplc="D708DFD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02B88"/>
    <w:multiLevelType w:val="hybridMultilevel"/>
    <w:tmpl w:val="F6BC0C96"/>
    <w:lvl w:ilvl="0" w:tplc="EB5E234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65288"/>
    <w:multiLevelType w:val="hybridMultilevel"/>
    <w:tmpl w:val="DBD4E404"/>
    <w:lvl w:ilvl="0" w:tplc="2DB6E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47521"/>
    <w:multiLevelType w:val="hybridMultilevel"/>
    <w:tmpl w:val="EE143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402EE"/>
    <w:multiLevelType w:val="multilevel"/>
    <w:tmpl w:val="906CE93A"/>
    <w:styleLink w:val="Style1"/>
    <w:lvl w:ilvl="0">
      <w:start w:val="1"/>
      <w:numFmt w:val="upperRoman"/>
      <w:lvlText w:val="%1."/>
      <w:lvlJc w:val="left"/>
      <w:pPr>
        <w:ind w:left="170" w:hanging="17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227" w:firstLine="0"/>
      </w:pPr>
      <w:rPr>
        <w:rFonts w:ascii="Calibri" w:hAnsi="Calibri" w:hint="default"/>
        <w:sz w:val="28"/>
      </w:rPr>
    </w:lvl>
    <w:lvl w:ilvl="2">
      <w:start w:val="1"/>
      <w:numFmt w:val="upperLetter"/>
      <w:lvlText w:val="%3."/>
      <w:lvlJc w:val="left"/>
      <w:pPr>
        <w:tabs>
          <w:tab w:val="num" w:pos="680"/>
        </w:tabs>
        <w:ind w:left="624" w:hanging="57"/>
      </w:pPr>
      <w:rPr>
        <w:rFonts w:ascii="Calibri" w:hAnsi="Calibri" w:hint="default"/>
        <w:sz w:val="24"/>
      </w:rPr>
    </w:lvl>
    <w:lvl w:ilvl="3">
      <w:start w:val="1"/>
      <w:numFmt w:val="lowerRoman"/>
      <w:lvlText w:val="(%4)"/>
      <w:lvlJc w:val="left"/>
      <w:pPr>
        <w:ind w:left="1134" w:hanging="227"/>
      </w:pPr>
      <w:rPr>
        <w:rFonts w:ascii="Calibri" w:hAnsi="Calibri" w:hint="default"/>
        <w:sz w:val="24"/>
      </w:rPr>
    </w:lvl>
    <w:lvl w:ilvl="4">
      <w:start w:val="1"/>
      <w:numFmt w:val="lowerLetter"/>
      <w:lvlText w:val="(%5)"/>
      <w:lvlJc w:val="left"/>
      <w:pPr>
        <w:ind w:left="1418" w:hanging="171"/>
      </w:pPr>
      <w:rPr>
        <w:rFonts w:ascii="Calibri" w:hAnsi="Calibri" w:hint="default"/>
        <w:sz w:val="22"/>
      </w:rPr>
    </w:lvl>
    <w:lvl w:ilvl="5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  <w:sz w:val="20"/>
      </w:rPr>
    </w:lvl>
    <w:lvl w:ilvl="6">
      <w:start w:val="1"/>
      <w:numFmt w:val="bullet"/>
      <w:lvlText w:val=""/>
      <w:lvlJc w:val="left"/>
      <w:pPr>
        <w:ind w:left="2268" w:hanging="340"/>
      </w:pPr>
      <w:rPr>
        <w:rFonts w:ascii="Symbol" w:hAnsi="Symbol" w:hint="default"/>
        <w:color w:val="auto"/>
        <w:sz w:val="20"/>
      </w:rPr>
    </w:lvl>
    <w:lvl w:ilvl="7">
      <w:start w:val="1"/>
      <w:numFmt w:val="bullet"/>
      <w:lvlText w:val=""/>
      <w:lvlJc w:val="left"/>
      <w:pPr>
        <w:ind w:left="2495" w:hanging="227"/>
      </w:pPr>
      <w:rPr>
        <w:rFonts w:ascii="Symbol" w:hAnsi="Symbol" w:hint="default"/>
        <w:color w:val="auto"/>
        <w:sz w:val="20"/>
      </w:rPr>
    </w:lvl>
    <w:lvl w:ilvl="8">
      <w:start w:val="1"/>
      <w:numFmt w:val="bullet"/>
      <w:lvlText w:val=""/>
      <w:lvlJc w:val="left"/>
      <w:pPr>
        <w:tabs>
          <w:tab w:val="num" w:pos="2835"/>
        </w:tabs>
        <w:ind w:left="2778" w:hanging="170"/>
      </w:pPr>
      <w:rPr>
        <w:rFonts w:ascii="Symbol" w:hAnsi="Symbol" w:hint="default"/>
        <w:color w:val="auto"/>
        <w:sz w:val="20"/>
      </w:rPr>
    </w:lvl>
  </w:abstractNum>
  <w:abstractNum w:abstractNumId="7" w15:restartNumberingAfterBreak="0">
    <w:nsid w:val="5243271B"/>
    <w:multiLevelType w:val="hybridMultilevel"/>
    <w:tmpl w:val="E8A2313C"/>
    <w:lvl w:ilvl="0" w:tplc="6132402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05A48"/>
    <w:multiLevelType w:val="hybridMultilevel"/>
    <w:tmpl w:val="F320C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D2D56"/>
    <w:multiLevelType w:val="hybridMultilevel"/>
    <w:tmpl w:val="702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A1"/>
    <w:rsid w:val="000151B8"/>
    <w:rsid w:val="0002626D"/>
    <w:rsid w:val="00032B88"/>
    <w:rsid w:val="00036529"/>
    <w:rsid w:val="00053EAF"/>
    <w:rsid w:val="00084996"/>
    <w:rsid w:val="00095FA3"/>
    <w:rsid w:val="000A4E1C"/>
    <w:rsid w:val="00173930"/>
    <w:rsid w:val="001E0A9E"/>
    <w:rsid w:val="002B4D3F"/>
    <w:rsid w:val="002E7199"/>
    <w:rsid w:val="00375206"/>
    <w:rsid w:val="003B1C83"/>
    <w:rsid w:val="004464A7"/>
    <w:rsid w:val="00493852"/>
    <w:rsid w:val="0049704D"/>
    <w:rsid w:val="004B285D"/>
    <w:rsid w:val="005056D9"/>
    <w:rsid w:val="00531B42"/>
    <w:rsid w:val="0055434E"/>
    <w:rsid w:val="005F0B12"/>
    <w:rsid w:val="00627B87"/>
    <w:rsid w:val="006E5925"/>
    <w:rsid w:val="00720B68"/>
    <w:rsid w:val="00761C1A"/>
    <w:rsid w:val="00777088"/>
    <w:rsid w:val="007A0FAF"/>
    <w:rsid w:val="007A23A1"/>
    <w:rsid w:val="007E4884"/>
    <w:rsid w:val="00835DEB"/>
    <w:rsid w:val="0087785D"/>
    <w:rsid w:val="00906D1E"/>
    <w:rsid w:val="00980FBB"/>
    <w:rsid w:val="009F169F"/>
    <w:rsid w:val="00A50874"/>
    <w:rsid w:val="00A93B41"/>
    <w:rsid w:val="00AC73A2"/>
    <w:rsid w:val="00AD18E5"/>
    <w:rsid w:val="00B15DA3"/>
    <w:rsid w:val="00B831AD"/>
    <w:rsid w:val="00B97584"/>
    <w:rsid w:val="00C351A1"/>
    <w:rsid w:val="00C62BB1"/>
    <w:rsid w:val="00D04BC0"/>
    <w:rsid w:val="00D4630F"/>
    <w:rsid w:val="00D95DD8"/>
    <w:rsid w:val="00DB2920"/>
    <w:rsid w:val="00DB3633"/>
    <w:rsid w:val="00E00F24"/>
    <w:rsid w:val="00E175E1"/>
    <w:rsid w:val="00E61861"/>
    <w:rsid w:val="00E80676"/>
    <w:rsid w:val="00EB11B0"/>
    <w:rsid w:val="00F00132"/>
    <w:rsid w:val="00F32517"/>
    <w:rsid w:val="00F5425B"/>
    <w:rsid w:val="00F64A15"/>
    <w:rsid w:val="00F770D1"/>
    <w:rsid w:val="00F9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9070F"/>
  <w15:docId w15:val="{1174DB44-B27D-4347-82CB-67573A5C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529"/>
    <w:pPr>
      <w:spacing w:after="0"/>
      <w:jc w:val="both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464A7"/>
    <w:pPr>
      <w:keepNext/>
      <w:keepLines/>
      <w:spacing w:before="240"/>
      <w:outlineLvl w:val="0"/>
    </w:pPr>
    <w:rPr>
      <w:rFonts w:ascii="Calibri" w:eastAsiaTheme="majorEastAsia" w:hAnsi="Calibri" w:cstheme="majorBidi"/>
      <w:b/>
      <w:bCs/>
      <w:caps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E0A9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E0A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E0A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E0A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E0A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E0A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E0A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E0A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464A7"/>
    <w:rPr>
      <w:rFonts w:ascii="Calibri" w:eastAsiaTheme="majorEastAsia" w:hAnsi="Calibri" w:cstheme="majorBidi"/>
      <w:b/>
      <w:bCs/>
      <w:caps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1E0A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E0A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1E0A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1E0A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1E0A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1E0A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E0A9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E0A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E0A9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036529"/>
    <w:pPr>
      <w:pBdr>
        <w:bottom w:val="single" w:sz="8" w:space="4" w:color="4F81BD" w:themeColor="accent1"/>
      </w:pBdr>
      <w:spacing w:line="240" w:lineRule="auto"/>
      <w:contextualSpacing/>
      <w:jc w:val="center"/>
    </w:pPr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36529"/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6529"/>
    <w:pPr>
      <w:numPr>
        <w:ilvl w:val="1"/>
      </w:numPr>
      <w:jc w:val="center"/>
    </w:pPr>
    <w:rPr>
      <w:rFonts w:ascii="Calibri" w:eastAsiaTheme="majorEastAsia" w:hAnsi="Calibri" w:cstheme="majorBidi"/>
      <w:b/>
      <w:iCs/>
      <w:color w:val="28466A"/>
      <w:spacing w:val="15"/>
      <w:sz w:val="3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36529"/>
    <w:rPr>
      <w:rFonts w:ascii="Calibri" w:eastAsiaTheme="majorEastAsia" w:hAnsi="Calibri" w:cstheme="majorBidi"/>
      <w:b/>
      <w:iCs/>
      <w:color w:val="28466A"/>
      <w:spacing w:val="15"/>
      <w:sz w:val="32"/>
      <w:szCs w:val="24"/>
    </w:rPr>
  </w:style>
  <w:style w:type="character" w:styleId="lev">
    <w:name w:val="Strong"/>
    <w:basedOn w:val="Policepardfaut"/>
    <w:uiPriority w:val="22"/>
    <w:qFormat/>
    <w:rsid w:val="001E0A9E"/>
    <w:rPr>
      <w:b/>
      <w:bCs/>
    </w:rPr>
  </w:style>
  <w:style w:type="character" w:styleId="Accentuation">
    <w:name w:val="Emphasis"/>
    <w:basedOn w:val="Policepardfaut"/>
    <w:uiPriority w:val="20"/>
    <w:qFormat/>
    <w:rsid w:val="00036529"/>
    <w:rPr>
      <w:rFonts w:ascii="Calibri" w:hAnsi="Calibri"/>
      <w:i/>
      <w:iCs/>
      <w:color w:val="4D4D4D"/>
      <w:sz w:val="20"/>
    </w:rPr>
  </w:style>
  <w:style w:type="paragraph" w:styleId="Sansinterligne">
    <w:name w:val="No Spacing"/>
    <w:uiPriority w:val="1"/>
    <w:qFormat/>
    <w:rsid w:val="001E0A9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36529"/>
    <w:pPr>
      <w:ind w:left="708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E0A9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E0A9E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E0A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E0A9E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1E0A9E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1E0A9E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1E0A9E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1E0A9E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1E0A9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0A9E"/>
    <w:pPr>
      <w:outlineLvl w:val="9"/>
    </w:pPr>
  </w:style>
  <w:style w:type="numbering" w:customStyle="1" w:styleId="Style1">
    <w:name w:val="Style1"/>
    <w:uiPriority w:val="99"/>
    <w:rsid w:val="001E0A9E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036529"/>
    <w:pPr>
      <w:tabs>
        <w:tab w:val="center" w:pos="4536"/>
        <w:tab w:val="right" w:pos="9072"/>
      </w:tabs>
      <w:spacing w:line="240" w:lineRule="auto"/>
      <w:jc w:val="center"/>
    </w:pPr>
    <w:rPr>
      <w:rFonts w:ascii="PlayerPlus" w:hAnsi="PlayerPlus"/>
      <w:b/>
      <w:sz w:val="96"/>
    </w:rPr>
  </w:style>
  <w:style w:type="character" w:customStyle="1" w:styleId="En-tteCar">
    <w:name w:val="En-tête Car"/>
    <w:basedOn w:val="Policepardfaut"/>
    <w:link w:val="En-tte"/>
    <w:uiPriority w:val="99"/>
    <w:rsid w:val="00036529"/>
    <w:rPr>
      <w:rFonts w:ascii="PlayerPlus" w:hAnsi="PlayerPlus"/>
      <w:b/>
      <w:sz w:val="96"/>
    </w:rPr>
  </w:style>
  <w:style w:type="paragraph" w:styleId="Pieddepage">
    <w:name w:val="footer"/>
    <w:basedOn w:val="Normal"/>
    <w:link w:val="PieddepageCar"/>
    <w:uiPriority w:val="99"/>
    <w:unhideWhenUsed/>
    <w:rsid w:val="00C351A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1A1"/>
  </w:style>
  <w:style w:type="table" w:styleId="Grilledutableau">
    <w:name w:val="Table Grid"/>
    <w:basedOn w:val="TableauNormal"/>
    <w:uiPriority w:val="59"/>
    <w:rsid w:val="00C3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2B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B2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77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amiens.fr/dsden60/418-sorties-scolaire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erre-Yves.Laulan@ac-amien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538DF7B-DEF7-48D1-B09F-01A306F1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B3P</dc:creator>
  <cp:lastModifiedBy>Utilisateur Windows</cp:lastModifiedBy>
  <cp:revision>2</cp:revision>
  <cp:lastPrinted>2012-09-13T08:04:00Z</cp:lastPrinted>
  <dcterms:created xsi:type="dcterms:W3CDTF">2018-09-05T11:43:00Z</dcterms:created>
  <dcterms:modified xsi:type="dcterms:W3CDTF">2018-09-05T11:43:00Z</dcterms:modified>
</cp:coreProperties>
</file>